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5DB" w:rsidRDefault="006745DB" w:rsidP="006745DB">
      <w:pPr>
        <w:pStyle w:val="NormalWeb"/>
        <w:spacing w:before="240" w:after="240"/>
        <w:rPr>
          <w:rFonts w:asciiTheme="minorHAnsi" w:hAnsiTheme="minorHAnsi" w:cstheme="minorHAnsi"/>
          <w:b/>
          <w:lang w:eastAsia="en-US"/>
        </w:rPr>
      </w:pPr>
      <w:r>
        <w:rPr>
          <w:rFonts w:asciiTheme="minorHAnsi" w:hAnsiTheme="minorHAnsi" w:cstheme="minorHAnsi"/>
          <w:b/>
          <w:lang w:eastAsia="en-US"/>
        </w:rPr>
        <w:t>Rødt nivå på Hanstad barne- og ungdomsskole</w:t>
      </w:r>
      <w:r w:rsidR="00DC7116">
        <w:rPr>
          <w:rFonts w:asciiTheme="minorHAnsi" w:hAnsiTheme="minorHAnsi" w:cstheme="minorHAnsi"/>
          <w:b/>
          <w:lang w:eastAsia="en-US"/>
        </w:rPr>
        <w:t xml:space="preserve"> uke 46</w:t>
      </w:r>
    </w:p>
    <w:p w:rsidR="006745DB" w:rsidRPr="0098078B" w:rsidRDefault="006745DB" w:rsidP="006745DB">
      <w:pPr>
        <w:pStyle w:val="NormalWeb"/>
        <w:rPr>
          <w:rFonts w:asciiTheme="minorHAnsi" w:hAnsiTheme="minorHAnsi" w:cstheme="minorHAnsi"/>
          <w:b/>
          <w:lang w:eastAsia="en-US"/>
        </w:rPr>
      </w:pPr>
      <w:r w:rsidRPr="0098078B">
        <w:rPr>
          <w:rFonts w:asciiTheme="minorHAnsi" w:hAnsiTheme="minorHAnsi" w:cstheme="minorHAnsi"/>
          <w:b/>
          <w:lang w:eastAsia="en-US"/>
        </w:rPr>
        <w:t>Oppmøte</w:t>
      </w:r>
    </w:p>
    <w:p w:rsidR="006745DB" w:rsidRDefault="006745DB" w:rsidP="006745DB">
      <w:pPr>
        <w:pStyle w:val="NormalWeb"/>
        <w:rPr>
          <w:rFonts w:asciiTheme="minorHAnsi" w:hAnsiTheme="minorHAnsi" w:cstheme="minorHAnsi"/>
          <w:lang w:eastAsia="en-US"/>
        </w:rPr>
      </w:pPr>
      <w:r w:rsidRPr="0098078B">
        <w:rPr>
          <w:rFonts w:asciiTheme="minorHAnsi" w:hAnsiTheme="minorHAnsi" w:cstheme="minorHAnsi"/>
          <w:lang w:eastAsia="en-US"/>
        </w:rPr>
        <w:t>Det blir oppmøte i skolegårde</w:t>
      </w:r>
      <w:r w:rsidR="000639FE">
        <w:rPr>
          <w:rFonts w:asciiTheme="minorHAnsi" w:hAnsiTheme="minorHAnsi" w:cstheme="minorHAnsi"/>
          <w:lang w:eastAsia="en-US"/>
        </w:rPr>
        <w:t xml:space="preserve">n på angitte plasser. </w:t>
      </w:r>
      <w:r w:rsidRPr="0098078B">
        <w:rPr>
          <w:rFonts w:asciiTheme="minorHAnsi" w:hAnsiTheme="minorHAnsi" w:cstheme="minorHAnsi"/>
          <w:lang w:eastAsia="en-US"/>
        </w:rPr>
        <w:t xml:space="preserve">Elevene stiller opp på møtepunktet i slangerekke med 1 meters avstand. Gruppene går inn med god klaring for å unngå trengsel i garderober og ved håndvask før skolestart. Dere får mer informasjon av trinnet om organisering av oppmøte og «innslusing» til klasserom. </w:t>
      </w:r>
    </w:p>
    <w:p w:rsidR="006745DB" w:rsidRDefault="006745DB" w:rsidP="006745DB">
      <w:pPr>
        <w:pStyle w:val="NormalWeb"/>
        <w:rPr>
          <w:rFonts w:asciiTheme="minorHAnsi" w:hAnsiTheme="minorHAnsi" w:cstheme="minorHAnsi"/>
          <w:lang w:eastAsia="en-US"/>
        </w:rPr>
      </w:pPr>
    </w:p>
    <w:p w:rsidR="006745DB" w:rsidRDefault="006745DB" w:rsidP="006745DB">
      <w:pPr>
        <w:pStyle w:val="NormalWeb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For at ikke alle skal komme på skolen samti</w:t>
      </w:r>
      <w:r w:rsidR="000639FE">
        <w:rPr>
          <w:rFonts w:asciiTheme="minorHAnsi" w:hAnsiTheme="minorHAnsi" w:cstheme="minorHAnsi"/>
          <w:lang w:eastAsia="en-US"/>
        </w:rPr>
        <w:t>dig blir skoledagen som følger</w:t>
      </w:r>
      <w:r>
        <w:rPr>
          <w:rFonts w:asciiTheme="minorHAnsi" w:hAnsiTheme="minorHAnsi" w:cstheme="minorHAnsi"/>
          <w:lang w:eastAsia="en-US"/>
        </w:rPr>
        <w:t>:</w:t>
      </w:r>
    </w:p>
    <w:p w:rsidR="006745DB" w:rsidRDefault="006745DB" w:rsidP="006745DB">
      <w:pPr>
        <w:pStyle w:val="NormalWeb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1.-4.trinn: 8.45- 13.30</w:t>
      </w:r>
    </w:p>
    <w:p w:rsidR="006745DB" w:rsidRDefault="006745DB" w:rsidP="006745DB">
      <w:pPr>
        <w:pStyle w:val="NormalWeb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5.-7.trinn: 9.00- 14.00</w:t>
      </w:r>
    </w:p>
    <w:p w:rsidR="006745DB" w:rsidRDefault="006745DB" w:rsidP="006745DB">
      <w:pPr>
        <w:pStyle w:val="NormalWeb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8.-10.trinn: 8.00-13.30</w:t>
      </w:r>
    </w:p>
    <w:p w:rsidR="006745DB" w:rsidRDefault="006745DB" w:rsidP="006745DB">
      <w:pPr>
        <w:pStyle w:val="NormalWeb"/>
        <w:rPr>
          <w:rFonts w:asciiTheme="minorHAnsi" w:hAnsiTheme="minorHAnsi" w:cstheme="minorHAnsi"/>
          <w:lang w:eastAsia="en-US"/>
        </w:rPr>
      </w:pPr>
    </w:p>
    <w:p w:rsidR="006745DB" w:rsidRDefault="006745DB" w:rsidP="006745DB">
      <w:pPr>
        <w:pStyle w:val="NormalWeb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 xml:space="preserve">8.-10.trinn vil ha hjemmeundervisning en dag </w:t>
      </w:r>
      <w:r w:rsidR="000639FE">
        <w:rPr>
          <w:rFonts w:asciiTheme="minorHAnsi" w:hAnsiTheme="minorHAnsi" w:cstheme="minorHAnsi"/>
          <w:lang w:eastAsia="en-US"/>
        </w:rPr>
        <w:t xml:space="preserve">per uke </w:t>
      </w:r>
      <w:r>
        <w:rPr>
          <w:rFonts w:asciiTheme="minorHAnsi" w:hAnsiTheme="minorHAnsi" w:cstheme="minorHAnsi"/>
          <w:lang w:eastAsia="en-US"/>
        </w:rPr>
        <w:t>for å ivareta s</w:t>
      </w:r>
      <w:r w:rsidR="000639FE">
        <w:rPr>
          <w:rFonts w:asciiTheme="minorHAnsi" w:hAnsiTheme="minorHAnsi" w:cstheme="minorHAnsi"/>
          <w:lang w:eastAsia="en-US"/>
        </w:rPr>
        <w:t>pråk</w:t>
      </w:r>
      <w:r>
        <w:rPr>
          <w:rFonts w:asciiTheme="minorHAnsi" w:hAnsiTheme="minorHAnsi" w:cstheme="minorHAnsi"/>
          <w:lang w:eastAsia="en-US"/>
        </w:rPr>
        <w:t>fag og kunst og håndverk/mat og helse. Ungdomstrinnet vil ha hjemmeskole på følgende dager:</w:t>
      </w:r>
    </w:p>
    <w:p w:rsidR="006745DB" w:rsidRDefault="006745DB" w:rsidP="006745DB">
      <w:pPr>
        <w:pStyle w:val="NormalWeb"/>
        <w:rPr>
          <w:rFonts w:asciiTheme="minorHAnsi" w:hAnsiTheme="minorHAnsi" w:cstheme="minorHAnsi"/>
          <w:lang w:eastAsia="en-US"/>
        </w:rPr>
      </w:pPr>
    </w:p>
    <w:p w:rsidR="006745DB" w:rsidRDefault="006745DB" w:rsidP="006745DB">
      <w:pPr>
        <w:pStyle w:val="NormalWeb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8.trinn: torsdag</w:t>
      </w:r>
    </w:p>
    <w:p w:rsidR="006745DB" w:rsidRDefault="006745DB" w:rsidP="006745DB">
      <w:pPr>
        <w:pStyle w:val="NormalWeb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9.trinn: onsdag</w:t>
      </w:r>
    </w:p>
    <w:p w:rsidR="006745DB" w:rsidRPr="0098078B" w:rsidRDefault="006745DB" w:rsidP="006745DB">
      <w:pPr>
        <w:pStyle w:val="NormalWeb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10.trinn: tirsdag</w:t>
      </w:r>
    </w:p>
    <w:p w:rsidR="006745DB" w:rsidRPr="0098078B" w:rsidRDefault="006745DB" w:rsidP="006745DB">
      <w:pPr>
        <w:pStyle w:val="NormalWeb"/>
        <w:rPr>
          <w:rFonts w:asciiTheme="minorHAnsi" w:hAnsiTheme="minorHAnsi" w:cstheme="minorHAnsi"/>
          <w:lang w:eastAsia="en-US"/>
        </w:rPr>
      </w:pPr>
    </w:p>
    <w:p w:rsidR="006745DB" w:rsidRPr="0098078B" w:rsidRDefault="006745DB" w:rsidP="006745DB">
      <w:pPr>
        <w:pStyle w:val="NormalWeb"/>
        <w:rPr>
          <w:rFonts w:asciiTheme="minorHAnsi" w:hAnsiTheme="minorHAnsi" w:cstheme="minorHAnsi"/>
          <w:b/>
          <w:lang w:eastAsia="en-US"/>
        </w:rPr>
      </w:pPr>
      <w:r w:rsidRPr="0098078B">
        <w:rPr>
          <w:rFonts w:asciiTheme="minorHAnsi" w:hAnsiTheme="minorHAnsi" w:cstheme="minorHAnsi"/>
          <w:b/>
          <w:lang w:eastAsia="en-US"/>
        </w:rPr>
        <w:t>Friminutt</w:t>
      </w:r>
    </w:p>
    <w:p w:rsidR="006745DB" w:rsidRDefault="006745DB" w:rsidP="006745DB">
      <w:pPr>
        <w:pStyle w:val="NormalWeb"/>
        <w:rPr>
          <w:rFonts w:asciiTheme="minorHAnsi" w:hAnsiTheme="minorHAnsi" w:cstheme="minorHAnsi"/>
          <w:lang w:eastAsia="en-US"/>
        </w:rPr>
      </w:pPr>
      <w:r w:rsidRPr="0098078B">
        <w:rPr>
          <w:rFonts w:asciiTheme="minorHAnsi" w:hAnsiTheme="minorHAnsi" w:cstheme="minorHAnsi"/>
          <w:lang w:eastAsia="en-US"/>
        </w:rPr>
        <w:t>Hvert trinn har fått tildelt sitt område i skolegård</w:t>
      </w:r>
      <w:r w:rsidR="000639FE">
        <w:rPr>
          <w:rFonts w:asciiTheme="minorHAnsi" w:hAnsiTheme="minorHAnsi" w:cstheme="minorHAnsi"/>
          <w:lang w:eastAsia="en-US"/>
        </w:rPr>
        <w:t>en</w:t>
      </w:r>
      <w:r w:rsidRPr="0098078B">
        <w:rPr>
          <w:rFonts w:asciiTheme="minorHAnsi" w:hAnsiTheme="minorHAnsi" w:cstheme="minorHAnsi"/>
          <w:lang w:eastAsia="en-US"/>
        </w:rPr>
        <w:t>.</w:t>
      </w:r>
      <w:r w:rsidR="000639FE">
        <w:rPr>
          <w:rFonts w:asciiTheme="minorHAnsi" w:hAnsiTheme="minorHAnsi" w:cstheme="minorHAnsi"/>
          <w:lang w:eastAsia="en-US"/>
        </w:rPr>
        <w:t xml:space="preserve"> </w:t>
      </w:r>
      <w:r w:rsidRPr="0098078B">
        <w:rPr>
          <w:rFonts w:asciiTheme="minorHAnsi" w:hAnsiTheme="minorHAnsi" w:cstheme="minorHAnsi"/>
          <w:lang w:eastAsia="en-US"/>
        </w:rPr>
        <w:t>Gruppene på hvert trinn kommer til ha friminutt på ulike tider. (To og to grupper (kohorter) kan sama</w:t>
      </w:r>
      <w:r w:rsidR="000639FE">
        <w:rPr>
          <w:rFonts w:asciiTheme="minorHAnsi" w:hAnsiTheme="minorHAnsi" w:cstheme="minorHAnsi"/>
          <w:lang w:eastAsia="en-US"/>
        </w:rPr>
        <w:t>rbeide. Det vil</w:t>
      </w:r>
      <w:r w:rsidRPr="0098078B">
        <w:rPr>
          <w:rFonts w:asciiTheme="minorHAnsi" w:hAnsiTheme="minorHAnsi" w:cstheme="minorHAnsi"/>
          <w:lang w:eastAsia="en-US"/>
        </w:rPr>
        <w:t xml:space="preserve"> bli friminutt på litt andre tidspunkt enn elevene er vant med. Det vil være tilsyn i friminutt.</w:t>
      </w:r>
      <w:r w:rsidR="000639FE">
        <w:rPr>
          <w:rFonts w:asciiTheme="minorHAnsi" w:hAnsiTheme="minorHAnsi" w:cstheme="minorHAnsi"/>
          <w:lang w:eastAsia="en-US"/>
        </w:rPr>
        <w:t xml:space="preserve"> Trinnene gir nærmere informasjon om organisering av friminutt.</w:t>
      </w:r>
    </w:p>
    <w:p w:rsidR="006745DB" w:rsidRDefault="006745DB" w:rsidP="006745DB">
      <w:pPr>
        <w:pStyle w:val="NormalWeb"/>
        <w:spacing w:before="240" w:after="240"/>
        <w:rPr>
          <w:rFonts w:asciiTheme="minorHAnsi" w:hAnsiTheme="minorHAnsi" w:cstheme="minorHAnsi"/>
          <w:b/>
          <w:lang w:eastAsia="en-US"/>
        </w:rPr>
      </w:pPr>
      <w:r w:rsidRPr="0098078B">
        <w:rPr>
          <w:rFonts w:asciiTheme="minorHAnsi" w:hAnsiTheme="minorHAnsi" w:cstheme="minorHAnsi"/>
          <w:b/>
          <w:lang w:eastAsia="en-US"/>
        </w:rPr>
        <w:t>Inndeling av grupper (kohorter)</w:t>
      </w:r>
    </w:p>
    <w:p w:rsidR="006745DB" w:rsidRPr="00622780" w:rsidRDefault="006745DB" w:rsidP="006745DB">
      <w:pPr>
        <w:pStyle w:val="NormalWeb"/>
        <w:spacing w:before="240" w:after="240"/>
        <w:rPr>
          <w:rFonts w:asciiTheme="minorHAnsi" w:hAnsiTheme="minorHAnsi" w:cstheme="minorHAnsi"/>
          <w:b/>
          <w:lang w:eastAsia="en-US"/>
        </w:rPr>
      </w:pPr>
      <w:r>
        <w:rPr>
          <w:rFonts w:asciiTheme="minorHAnsi" w:hAnsiTheme="minorHAnsi" w:cstheme="minorHAnsi"/>
          <w:lang w:eastAsia="en-US"/>
        </w:rPr>
        <w:t>Enkelte klasser</w:t>
      </w:r>
      <w:r w:rsidRPr="0098078B">
        <w:rPr>
          <w:rFonts w:asciiTheme="minorHAnsi" w:hAnsiTheme="minorHAnsi" w:cstheme="minorHAnsi"/>
          <w:lang w:eastAsia="en-US"/>
        </w:rPr>
        <w:t xml:space="preserve"> deles i mindre grupper ( kohorter).</w:t>
      </w:r>
      <w:r>
        <w:rPr>
          <w:rFonts w:asciiTheme="minorHAnsi" w:hAnsiTheme="minorHAnsi" w:cstheme="minorHAnsi"/>
          <w:lang w:eastAsia="en-US"/>
        </w:rPr>
        <w:t xml:space="preserve"> Dette har sammenheng med størrelsen på de ulike trinnene. </w:t>
      </w:r>
      <w:r w:rsidR="000639FE">
        <w:rPr>
          <w:rFonts w:asciiTheme="minorHAnsi" w:hAnsiTheme="minorHAnsi" w:cstheme="minorHAnsi"/>
          <w:lang w:eastAsia="en-US"/>
        </w:rPr>
        <w:t>Elevene vil tilhøre en fast kohort for å redusere antall nærkontakter.</w:t>
      </w:r>
    </w:p>
    <w:p w:rsidR="006745DB" w:rsidRDefault="006745DB" w:rsidP="006745DB">
      <w:pPr>
        <w:pStyle w:val="NormalWeb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1.trinn: 2 kohorter</w:t>
      </w:r>
    </w:p>
    <w:p w:rsidR="006745DB" w:rsidRDefault="006745DB" w:rsidP="006745DB">
      <w:pPr>
        <w:pStyle w:val="NormalWeb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2.trinn: 2 kohorter</w:t>
      </w:r>
    </w:p>
    <w:p w:rsidR="006745DB" w:rsidRDefault="006745DB" w:rsidP="006745DB">
      <w:pPr>
        <w:pStyle w:val="NormalWeb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3.trinn: 3 kohorter</w:t>
      </w:r>
    </w:p>
    <w:p w:rsidR="006745DB" w:rsidRDefault="006745DB" w:rsidP="006745DB">
      <w:pPr>
        <w:pStyle w:val="NormalWeb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4.trinn: 2 kohorter</w:t>
      </w:r>
    </w:p>
    <w:p w:rsidR="006745DB" w:rsidRDefault="006745DB" w:rsidP="006745DB">
      <w:pPr>
        <w:pStyle w:val="NormalWeb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5.trinn: 3 kohorter</w:t>
      </w:r>
    </w:p>
    <w:p w:rsidR="006745DB" w:rsidRDefault="006745DB" w:rsidP="006745DB">
      <w:pPr>
        <w:pStyle w:val="NormalWeb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6.trinn: 2 kohorter</w:t>
      </w:r>
    </w:p>
    <w:p w:rsidR="006745DB" w:rsidRDefault="006745DB" w:rsidP="006745DB">
      <w:pPr>
        <w:pStyle w:val="NormalWeb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7.trinn: 3 kohorter</w:t>
      </w:r>
    </w:p>
    <w:p w:rsidR="006745DB" w:rsidRDefault="006745DB" w:rsidP="006745DB">
      <w:pPr>
        <w:pStyle w:val="NormalWeb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8.trinn: 4 kohorter</w:t>
      </w:r>
    </w:p>
    <w:p w:rsidR="006745DB" w:rsidRDefault="006745DB" w:rsidP="006745DB">
      <w:pPr>
        <w:pStyle w:val="NormalWeb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9.trinn: 3 kohorter</w:t>
      </w:r>
    </w:p>
    <w:p w:rsidR="006745DB" w:rsidRDefault="006745DB" w:rsidP="006745DB">
      <w:pPr>
        <w:pStyle w:val="NormalWeb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10.trinn: 2 kohorter</w:t>
      </w:r>
    </w:p>
    <w:p w:rsidR="006745DB" w:rsidRPr="0098078B" w:rsidRDefault="006745DB" w:rsidP="006745DB">
      <w:pPr>
        <w:pStyle w:val="NormalWeb"/>
        <w:rPr>
          <w:rFonts w:asciiTheme="minorHAnsi" w:hAnsiTheme="minorHAnsi" w:cstheme="minorHAnsi"/>
          <w:lang w:eastAsia="en-US"/>
        </w:rPr>
      </w:pPr>
      <w:r w:rsidRPr="0098078B">
        <w:rPr>
          <w:rFonts w:asciiTheme="minorHAnsi" w:hAnsiTheme="minorHAnsi" w:cstheme="minorHAnsi"/>
        </w:rPr>
        <w:br/>
        <w:t>Skolen oppfordrer elever til kun å leke med venner fra samme gruppe (kohort) i fritiden</w:t>
      </w:r>
    </w:p>
    <w:p w:rsidR="006745DB" w:rsidRPr="0098078B" w:rsidRDefault="006745DB" w:rsidP="006745DB">
      <w:pPr>
        <w:pStyle w:val="NormalWeb"/>
        <w:rPr>
          <w:rFonts w:asciiTheme="minorHAnsi" w:hAnsiTheme="minorHAnsi" w:cstheme="minorHAnsi"/>
          <w:lang w:eastAsia="en-US"/>
        </w:rPr>
      </w:pPr>
    </w:p>
    <w:p w:rsidR="000639FE" w:rsidRDefault="000639FE" w:rsidP="0080069B">
      <w:pPr>
        <w:rPr>
          <w:rFonts w:eastAsia="Times New Roman" w:cstheme="minorHAnsi"/>
          <w:color w:val="303030"/>
          <w:sz w:val="24"/>
          <w:szCs w:val="24"/>
          <w:lang w:eastAsia="nb-NO"/>
        </w:rPr>
      </w:pPr>
    </w:p>
    <w:p w:rsidR="000639FE" w:rsidRDefault="000639FE" w:rsidP="0080069B">
      <w:pPr>
        <w:rPr>
          <w:rFonts w:eastAsia="Times New Roman" w:cstheme="minorHAnsi"/>
          <w:color w:val="303030"/>
          <w:sz w:val="24"/>
          <w:szCs w:val="24"/>
          <w:lang w:eastAsia="nb-NO"/>
        </w:rPr>
      </w:pPr>
    </w:p>
    <w:p w:rsidR="006745DB" w:rsidRDefault="0080069B" w:rsidP="0080069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Foresatte /</w:t>
      </w:r>
      <w:r w:rsidRPr="0080069B">
        <w:rPr>
          <w:rFonts w:cstheme="minorHAnsi"/>
          <w:b/>
          <w:sz w:val="24"/>
          <w:szCs w:val="24"/>
        </w:rPr>
        <w:t>Besøkende</w:t>
      </w:r>
    </w:p>
    <w:p w:rsidR="0080069B" w:rsidRDefault="0080069B" w:rsidP="0080069B">
      <w:pPr>
        <w:rPr>
          <w:rFonts w:cstheme="minorHAnsi"/>
          <w:sz w:val="24"/>
          <w:szCs w:val="24"/>
        </w:rPr>
      </w:pPr>
      <w:r w:rsidRPr="0080069B">
        <w:rPr>
          <w:rFonts w:cstheme="minorHAnsi"/>
          <w:sz w:val="24"/>
          <w:szCs w:val="24"/>
        </w:rPr>
        <w:t>Skolen er låst. Foresatte må avtale møter og de gjennomføres pimært digitalt. Barn leveres og hentes på anvist plass i skolegården. Foresatte må holde minst 1 meter avstand.</w:t>
      </w:r>
      <w:r w:rsidR="00DC7116">
        <w:rPr>
          <w:rFonts w:cstheme="minorHAnsi"/>
          <w:sz w:val="24"/>
          <w:szCs w:val="24"/>
        </w:rPr>
        <w:t xml:space="preserve"> Utviklingssamtaler gjennomføres på Teams.</w:t>
      </w:r>
      <w:bookmarkStart w:id="0" w:name="_GoBack"/>
      <w:bookmarkEnd w:id="0"/>
    </w:p>
    <w:p w:rsidR="000639FE" w:rsidRDefault="000639FE" w:rsidP="0080069B">
      <w:pPr>
        <w:rPr>
          <w:rFonts w:cstheme="minorHAnsi"/>
          <w:sz w:val="24"/>
          <w:szCs w:val="24"/>
        </w:rPr>
      </w:pPr>
    </w:p>
    <w:p w:rsidR="000639FE" w:rsidRDefault="000639FE" w:rsidP="0080069B">
      <w:pPr>
        <w:rPr>
          <w:rFonts w:cstheme="minorHAnsi"/>
          <w:b/>
          <w:sz w:val="24"/>
          <w:szCs w:val="24"/>
        </w:rPr>
      </w:pPr>
      <w:r w:rsidRPr="000639FE">
        <w:rPr>
          <w:rFonts w:cstheme="minorHAnsi"/>
          <w:b/>
          <w:sz w:val="24"/>
          <w:szCs w:val="24"/>
        </w:rPr>
        <w:t>Annet</w:t>
      </w:r>
    </w:p>
    <w:p w:rsidR="000639FE" w:rsidRPr="000639FE" w:rsidRDefault="000639FE" w:rsidP="0080069B">
      <w:pPr>
        <w:rPr>
          <w:rFonts w:cstheme="minorHAnsi"/>
          <w:sz w:val="24"/>
          <w:szCs w:val="24"/>
        </w:rPr>
      </w:pPr>
      <w:r w:rsidRPr="000639FE">
        <w:rPr>
          <w:rFonts w:cstheme="minorHAnsi"/>
          <w:sz w:val="24"/>
          <w:szCs w:val="24"/>
        </w:rPr>
        <w:t xml:space="preserve">Smittevern ivaretas ellers ved </w:t>
      </w:r>
      <w:r>
        <w:rPr>
          <w:rFonts w:cstheme="minorHAnsi"/>
          <w:sz w:val="24"/>
          <w:szCs w:val="24"/>
        </w:rPr>
        <w:t>god håndhygiene, godt renhold og avstand</w:t>
      </w:r>
      <w:r w:rsidRPr="000639FE">
        <w:rPr>
          <w:rFonts w:cstheme="minorHAnsi"/>
          <w:sz w:val="24"/>
          <w:szCs w:val="24"/>
        </w:rPr>
        <w:t xml:space="preserve"> i tråd med anbefalinger fra FHI. Ingen skal møte på skolen hvis de er syke, eller har symptomer på luftveisinfeksjon. Det er også viktig å tilstrebe å</w:t>
      </w:r>
      <w:r>
        <w:rPr>
          <w:rFonts w:cstheme="minorHAnsi"/>
          <w:sz w:val="24"/>
          <w:szCs w:val="24"/>
        </w:rPr>
        <w:t xml:space="preserve"> ha færrest mulig nærkontakter.</w:t>
      </w:r>
    </w:p>
    <w:p w:rsidR="0080069B" w:rsidRPr="0080069B" w:rsidRDefault="0080069B" w:rsidP="0080069B">
      <w:pPr>
        <w:rPr>
          <w:rFonts w:cstheme="minorHAnsi"/>
          <w:b/>
          <w:sz w:val="24"/>
          <w:szCs w:val="24"/>
        </w:rPr>
      </w:pPr>
    </w:p>
    <w:p w:rsidR="006745DB" w:rsidRPr="0098078B" w:rsidRDefault="006745DB" w:rsidP="006745DB">
      <w:pPr>
        <w:pStyle w:val="NormalWeb"/>
        <w:rPr>
          <w:rFonts w:asciiTheme="minorHAnsi" w:hAnsiTheme="minorHAnsi" w:cstheme="minorHAnsi"/>
          <w:lang w:eastAsia="en-US"/>
        </w:rPr>
      </w:pPr>
    </w:p>
    <w:p w:rsidR="006745DB" w:rsidRPr="0080069B" w:rsidRDefault="006745DB" w:rsidP="006745DB">
      <w:pPr>
        <w:rPr>
          <w:rFonts w:cstheme="minorHAnsi"/>
          <w:sz w:val="24"/>
          <w:szCs w:val="24"/>
        </w:rPr>
      </w:pPr>
      <w:r w:rsidRPr="0080069B">
        <w:rPr>
          <w:rFonts w:cstheme="minorHAnsi"/>
          <w:sz w:val="24"/>
          <w:szCs w:val="24"/>
        </w:rPr>
        <w:t>Med vennlig hilsen ledelsen og lærere på Hanstad barne- og ungdomsskoleskole</w:t>
      </w:r>
    </w:p>
    <w:p w:rsidR="006745DB" w:rsidRPr="0080069B" w:rsidRDefault="006745DB" w:rsidP="006745DB">
      <w:pPr>
        <w:rPr>
          <w:rFonts w:cstheme="minorHAnsi"/>
          <w:sz w:val="24"/>
          <w:szCs w:val="24"/>
        </w:rPr>
      </w:pPr>
    </w:p>
    <w:p w:rsidR="00496316" w:rsidRDefault="00496316"/>
    <w:sectPr w:rsidR="00496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23A7D"/>
    <w:multiLevelType w:val="multilevel"/>
    <w:tmpl w:val="F5CE68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5C196E"/>
    <w:multiLevelType w:val="multilevel"/>
    <w:tmpl w:val="79123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37767C"/>
    <w:multiLevelType w:val="hybridMultilevel"/>
    <w:tmpl w:val="1F544E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B70EA"/>
    <w:multiLevelType w:val="multilevel"/>
    <w:tmpl w:val="19260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5DB"/>
    <w:rsid w:val="000639FE"/>
    <w:rsid w:val="00496316"/>
    <w:rsid w:val="006745DB"/>
    <w:rsid w:val="0080069B"/>
    <w:rsid w:val="00DC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04C18"/>
  <w15:chartTrackingRefBased/>
  <w15:docId w15:val="{215A5281-9871-4438-960A-F42F2A778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5D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45DB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6745DB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kobling">
    <w:name w:val="Hyperlink"/>
    <w:basedOn w:val="Standardskriftforavsnitt"/>
    <w:uiPriority w:val="99"/>
    <w:unhideWhenUsed/>
    <w:rsid w:val="006745DB"/>
    <w:rPr>
      <w:color w:val="0563C1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00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006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4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kjeski</dc:creator>
  <cp:keywords/>
  <dc:description/>
  <cp:lastModifiedBy> kjeski</cp:lastModifiedBy>
  <cp:revision>3</cp:revision>
  <cp:lastPrinted>2020-11-05T10:57:00Z</cp:lastPrinted>
  <dcterms:created xsi:type="dcterms:W3CDTF">2020-11-05T10:38:00Z</dcterms:created>
  <dcterms:modified xsi:type="dcterms:W3CDTF">2020-11-06T15:10:00Z</dcterms:modified>
</cp:coreProperties>
</file>